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D5" w:rsidRPr="00F93ED5" w:rsidRDefault="00F93ED5" w:rsidP="00F93ED5">
      <w:pPr>
        <w:pBdr>
          <w:bottom w:val="single" w:sz="6" w:space="1" w:color="auto"/>
        </w:pBdr>
        <w:spacing w:after="0" w:line="240" w:lineRule="auto"/>
        <w:jc w:val="center"/>
        <w:rPr>
          <w:rFonts w:ascii="Arial" w:eastAsia="Times New Roman" w:hAnsi="Arial" w:cs="Arial"/>
          <w:vanish/>
          <w:sz w:val="16"/>
          <w:szCs w:val="16"/>
          <w:lang w:eastAsia="pl-PL"/>
        </w:rPr>
      </w:pPr>
      <w:r w:rsidRPr="00F93ED5">
        <w:rPr>
          <w:rFonts w:ascii="Arial" w:eastAsia="Times New Roman" w:hAnsi="Arial" w:cs="Arial"/>
          <w:vanish/>
          <w:sz w:val="16"/>
          <w:szCs w:val="16"/>
          <w:lang w:eastAsia="pl-PL"/>
        </w:rPr>
        <w:t>Początek formularza</w:t>
      </w:r>
    </w:p>
    <w:p w:rsidR="00F93ED5" w:rsidRPr="00F93ED5" w:rsidRDefault="00F93ED5" w:rsidP="00F93ED5">
      <w:pPr>
        <w:spacing w:after="24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Ogłoszenie nr 567668-N-2017 z dnia 2017-08-11 r. </w:t>
      </w:r>
    </w:p>
    <w:p w:rsidR="00F93ED5" w:rsidRPr="00F93ED5" w:rsidRDefault="00F93ED5" w:rsidP="00F93ED5">
      <w:pPr>
        <w:spacing w:after="0" w:line="240" w:lineRule="auto"/>
        <w:jc w:val="center"/>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Wójt Gminy Górzyca: Dostawa sprzętu oraz Zintegrowanego systemu e-Usług dla Gminy Górzyca w ramach projektu: „Rozwój społeczeństwa informacyjnego na terenie partnerstwa: Gminy Słubice, Gminy Cybinka, Gminy Rzepin, Gminy Ośno Lubuskie oraz Gminy Górzyca"</w:t>
      </w:r>
      <w:r w:rsidRPr="00F93ED5">
        <w:rPr>
          <w:rFonts w:ascii="Times New Roman" w:eastAsia="Times New Roman" w:hAnsi="Times New Roman" w:cs="Times New Roman"/>
          <w:sz w:val="24"/>
          <w:szCs w:val="24"/>
          <w:lang w:eastAsia="pl-PL"/>
        </w:rPr>
        <w:br/>
        <w:t xml:space="preserve">OGŁOSZENIE O ZAMÓWIENIU - Dostawy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Zamieszczanie ogłoszenia:</w:t>
      </w:r>
      <w:r w:rsidRPr="00F93ED5">
        <w:rPr>
          <w:rFonts w:ascii="Times New Roman" w:eastAsia="Times New Roman" w:hAnsi="Times New Roman" w:cs="Times New Roman"/>
          <w:sz w:val="24"/>
          <w:szCs w:val="24"/>
          <w:lang w:eastAsia="pl-PL"/>
        </w:rPr>
        <w:t xml:space="preserve"> Zamieszczanie obowiązkowe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Ogłoszenie dotyczy:</w:t>
      </w:r>
      <w:r w:rsidRPr="00F93ED5">
        <w:rPr>
          <w:rFonts w:ascii="Times New Roman" w:eastAsia="Times New Roman" w:hAnsi="Times New Roman" w:cs="Times New Roman"/>
          <w:sz w:val="24"/>
          <w:szCs w:val="24"/>
          <w:lang w:eastAsia="pl-PL"/>
        </w:rPr>
        <w:t xml:space="preserve"> Zamówienia publicznego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Tak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Nazwa projektu lub programu</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Rozwój społeczeństwa informacyjnego na terenie partnerstwa: Gminy Słubice, Gminy Cybinka, Gminy Rzepin, Gminy Ośno Lubuskie oraz Gminy Górzyca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u w:val="single"/>
          <w:lang w:eastAsia="pl-PL"/>
        </w:rPr>
        <w:t>SEKCJA I: ZAMAWIAJĄCY</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Postępowanie przeprowadza centralny zamawiający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Informacje na temat podmiotu któremu zamawiający powierzył/powierzyli prowadzenie postępowania:</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Postępowanie jest przeprowadzane wspólnie przez zamawiających</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Informacje dodatkowe:</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lastRenderedPageBreak/>
        <w:t xml:space="preserve">I. 1) NAZWA I ADRES: </w:t>
      </w:r>
      <w:r w:rsidRPr="00F93ED5">
        <w:rPr>
          <w:rFonts w:ascii="Times New Roman" w:eastAsia="Times New Roman" w:hAnsi="Times New Roman" w:cs="Times New Roman"/>
          <w:sz w:val="24"/>
          <w:szCs w:val="24"/>
          <w:lang w:eastAsia="pl-PL"/>
        </w:rPr>
        <w:t xml:space="preserve">Wójt Gminy Górzyca, krajowy numer identyfikacyjny 53941400000, ul. ul. 1 Maja  1 , 69113   Górzyca, woj. lubuskie, państwo Polska, tel. 957 591 211, , e-mail ug@gorzyca.pl, , faks 957 836 507. </w:t>
      </w:r>
      <w:r w:rsidRPr="00F93ED5">
        <w:rPr>
          <w:rFonts w:ascii="Times New Roman" w:eastAsia="Times New Roman" w:hAnsi="Times New Roman" w:cs="Times New Roman"/>
          <w:sz w:val="24"/>
          <w:szCs w:val="24"/>
          <w:lang w:eastAsia="pl-PL"/>
        </w:rPr>
        <w:br/>
        <w:t xml:space="preserve">Adres strony internetowej (URL): www.gorzyca.pl </w:t>
      </w:r>
      <w:r w:rsidRPr="00F93ED5">
        <w:rPr>
          <w:rFonts w:ascii="Times New Roman" w:eastAsia="Times New Roman" w:hAnsi="Times New Roman" w:cs="Times New Roman"/>
          <w:sz w:val="24"/>
          <w:szCs w:val="24"/>
          <w:lang w:eastAsia="pl-PL"/>
        </w:rPr>
        <w:br/>
        <w:t xml:space="preserve">Adres profilu nabywcy: </w:t>
      </w:r>
      <w:r w:rsidRPr="00F93E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gorzyca.bip.net.pl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 2) RODZAJ ZAMAWIAJĄCEGO: </w:t>
      </w:r>
      <w:r w:rsidRPr="00F93ED5">
        <w:rPr>
          <w:rFonts w:ascii="Times New Roman" w:eastAsia="Times New Roman" w:hAnsi="Times New Roman" w:cs="Times New Roman"/>
          <w:sz w:val="24"/>
          <w:szCs w:val="24"/>
          <w:lang w:eastAsia="pl-PL"/>
        </w:rPr>
        <w:t xml:space="preserve">Administracja samorządowa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I.3) WSPÓLNE UDZIELANIE ZAMÓWIENIA </w:t>
      </w:r>
      <w:r w:rsidRPr="00F93ED5">
        <w:rPr>
          <w:rFonts w:ascii="Times New Roman" w:eastAsia="Times New Roman" w:hAnsi="Times New Roman" w:cs="Times New Roman"/>
          <w:b/>
          <w:bCs/>
          <w:i/>
          <w:iCs/>
          <w:sz w:val="24"/>
          <w:szCs w:val="24"/>
          <w:lang w:eastAsia="pl-PL"/>
        </w:rPr>
        <w:t>(jeżeli dotyczy)</w:t>
      </w:r>
      <w:r w:rsidRPr="00F93ED5">
        <w:rPr>
          <w:rFonts w:ascii="Times New Roman" w:eastAsia="Times New Roman" w:hAnsi="Times New Roman" w:cs="Times New Roman"/>
          <w:b/>
          <w:bCs/>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I.4) KOMUNIKACJA: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http://gorzyca.bip.net.pl/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Oferty lub wnioski o dopuszczenie do udziału w postępowaniu należy przesyłać:</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Elektronicznie</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adres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Nie </w:t>
      </w:r>
      <w:r w:rsidRPr="00F93ED5">
        <w:rPr>
          <w:rFonts w:ascii="Times New Roman" w:eastAsia="Times New Roman" w:hAnsi="Times New Roman" w:cs="Times New Roman"/>
          <w:sz w:val="24"/>
          <w:szCs w:val="24"/>
          <w:lang w:eastAsia="pl-PL"/>
        </w:rPr>
        <w:br/>
        <w:t xml:space="preserve">Inny sposób: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Tak </w:t>
      </w:r>
      <w:r w:rsidRPr="00F93ED5">
        <w:rPr>
          <w:rFonts w:ascii="Times New Roman" w:eastAsia="Times New Roman" w:hAnsi="Times New Roman" w:cs="Times New Roman"/>
          <w:sz w:val="24"/>
          <w:szCs w:val="24"/>
          <w:lang w:eastAsia="pl-PL"/>
        </w:rPr>
        <w:br/>
        <w:t xml:space="preserve">Inny sposób: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lastRenderedPageBreak/>
        <w:t xml:space="preserve">Adres: </w:t>
      </w:r>
      <w:r w:rsidRPr="00F93ED5">
        <w:rPr>
          <w:rFonts w:ascii="Times New Roman" w:eastAsia="Times New Roman" w:hAnsi="Times New Roman" w:cs="Times New Roman"/>
          <w:sz w:val="24"/>
          <w:szCs w:val="24"/>
          <w:lang w:eastAsia="pl-PL"/>
        </w:rPr>
        <w:br/>
        <w:t xml:space="preserve">Urząd Gminy ul. 1 Maja 1 69-113 Górzyca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u w:val="single"/>
          <w:lang w:eastAsia="pl-PL"/>
        </w:rPr>
        <w:t xml:space="preserve">SEKCJA II: PRZEDMIOT ZAMÓWIENIA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II.1) Nazwa nadana zamówieniu przez zamawiającego: </w:t>
      </w:r>
      <w:r w:rsidRPr="00F93ED5">
        <w:rPr>
          <w:rFonts w:ascii="Times New Roman" w:eastAsia="Times New Roman" w:hAnsi="Times New Roman" w:cs="Times New Roman"/>
          <w:sz w:val="24"/>
          <w:szCs w:val="24"/>
          <w:lang w:eastAsia="pl-PL"/>
        </w:rPr>
        <w:t xml:space="preserve">Dostawa sprzętu oraz Zintegrowanego systemu e-Usług dla Gminy Górzyca w ramach projektu: „Rozwój społeczeństwa informacyjnego na terenie partnerstwa: Gminy Słubice, Gminy Cybinka, Gminy Rzepin, Gminy Ośno Lubuskie oraz Gminy Górzyca"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Numer referencyjny: </w:t>
      </w:r>
      <w:r w:rsidRPr="00F93ED5">
        <w:rPr>
          <w:rFonts w:ascii="Times New Roman" w:eastAsia="Times New Roman" w:hAnsi="Times New Roman" w:cs="Times New Roman"/>
          <w:sz w:val="24"/>
          <w:szCs w:val="24"/>
          <w:lang w:eastAsia="pl-PL"/>
        </w:rPr>
        <w:t xml:space="preserve">ZP 271.6.2017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3ED5" w:rsidRPr="00F93ED5" w:rsidRDefault="00F93ED5" w:rsidP="00F93ED5">
      <w:pPr>
        <w:spacing w:after="0" w:line="240" w:lineRule="auto"/>
        <w:jc w:val="both"/>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II.2) Rodzaj zamówienia: </w:t>
      </w:r>
      <w:r w:rsidRPr="00F93ED5">
        <w:rPr>
          <w:rFonts w:ascii="Times New Roman" w:eastAsia="Times New Roman" w:hAnsi="Times New Roman" w:cs="Times New Roman"/>
          <w:sz w:val="24"/>
          <w:szCs w:val="24"/>
          <w:lang w:eastAsia="pl-PL"/>
        </w:rPr>
        <w:t xml:space="preserve">Dostawy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II.3) Informacja o możliwości składania ofert częściowych</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Zamówienie podzielone jest na części: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Tak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Oferty lub wnioski o dopuszczenie do udziału w postępowaniu można składać w odniesieniu do:</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wszystkich części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II.4) Krótki opis przedmiotu zamówienia </w:t>
      </w:r>
      <w:r w:rsidRPr="00F93E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3E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3ED5">
        <w:rPr>
          <w:rFonts w:ascii="Times New Roman" w:eastAsia="Times New Roman" w:hAnsi="Times New Roman" w:cs="Times New Roman"/>
          <w:sz w:val="24"/>
          <w:szCs w:val="24"/>
          <w:lang w:eastAsia="pl-PL"/>
        </w:rPr>
        <w:t xml:space="preserve">Dostawa sprzętu oraz Zintegrowanego systemu e-Usług dla Gminy Górzyca w ramach projektu: „Rozwój społeczeństwa informacyjnego na terenie partnerstwa: Gminy Słubice, Gminy Cybinka, Gminy Rzepin, Gminy Ośno Lubuskie oraz Gminy Górzyca". Część I Zakres rzeczowy przedmiotu zamówienia obejmuje: 1. Dostawę środków trwałych i wartości niematerialnych i prawnych wraz z uruchomieniem: a. Zintegrowany system do e-usług – 1 szt., b. Urządzenie do archiwizacji danych – 2 szt., c. Serwer bazodanowy (wraz z infrastrukturą niezbędna do zabezpieczenia e-usług) – 1 szt. d. Zasilacz awaryjny (UPS) – 1 szt., e. Serwer plików – 1 szt., f. Oprogramowanie serwerowe (systemowe)– 1 szt..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II.5) Główny kod CPV: </w:t>
      </w:r>
      <w:r w:rsidRPr="00F93ED5">
        <w:rPr>
          <w:rFonts w:ascii="Times New Roman" w:eastAsia="Times New Roman" w:hAnsi="Times New Roman" w:cs="Times New Roman"/>
          <w:sz w:val="24"/>
          <w:szCs w:val="24"/>
          <w:lang w:eastAsia="pl-PL"/>
        </w:rPr>
        <w:t xml:space="preserve">48000000-8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Dodatkowe kody CPV:</w:t>
      </w:r>
      <w:r w:rsidRPr="00F93E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lastRenderedPageBreak/>
              <w:t>Kod CPV</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48823000-3</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48213000-4</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48600000-4</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30233100-2</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30237280-5</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80533100-0</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48823000-3</w:t>
            </w:r>
          </w:p>
        </w:tc>
      </w:tr>
    </w:tbl>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II.6) Całkowita wartość zamówienia </w:t>
      </w:r>
      <w:r w:rsidRPr="00F93ED5">
        <w:rPr>
          <w:rFonts w:ascii="Times New Roman" w:eastAsia="Times New Roman" w:hAnsi="Times New Roman" w:cs="Times New Roman"/>
          <w:i/>
          <w:iCs/>
          <w:sz w:val="24"/>
          <w:szCs w:val="24"/>
          <w:lang w:eastAsia="pl-PL"/>
        </w:rPr>
        <w:t>(jeżeli zamawiający podaje informacje o wartości zamówienia)</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Wartość bez VAT: </w:t>
      </w:r>
      <w:r w:rsidRPr="00F93ED5">
        <w:rPr>
          <w:rFonts w:ascii="Times New Roman" w:eastAsia="Times New Roman" w:hAnsi="Times New Roman" w:cs="Times New Roman"/>
          <w:sz w:val="24"/>
          <w:szCs w:val="24"/>
          <w:lang w:eastAsia="pl-PL"/>
        </w:rPr>
        <w:br/>
        <w:t xml:space="preserve">Waluta: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3ED5">
        <w:rPr>
          <w:rFonts w:ascii="Times New Roman" w:eastAsia="Times New Roman" w:hAnsi="Times New Roman" w:cs="Times New Roman"/>
          <w:b/>
          <w:bCs/>
          <w:sz w:val="24"/>
          <w:szCs w:val="24"/>
          <w:lang w:eastAsia="pl-PL"/>
        </w:rPr>
        <w:t>Pzp</w:t>
      </w:r>
      <w:proofErr w:type="spellEnd"/>
      <w:r w:rsidRPr="00F93ED5">
        <w:rPr>
          <w:rFonts w:ascii="Times New Roman" w:eastAsia="Times New Roman" w:hAnsi="Times New Roman" w:cs="Times New Roman"/>
          <w:b/>
          <w:bCs/>
          <w:sz w:val="24"/>
          <w:szCs w:val="24"/>
          <w:lang w:eastAsia="pl-PL"/>
        </w:rPr>
        <w:t xml:space="preserve">: </w:t>
      </w: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miesiącach:   </w:t>
      </w:r>
      <w:r w:rsidRPr="00F93ED5">
        <w:rPr>
          <w:rFonts w:ascii="Times New Roman" w:eastAsia="Times New Roman" w:hAnsi="Times New Roman" w:cs="Times New Roman"/>
          <w:i/>
          <w:iCs/>
          <w:sz w:val="24"/>
          <w:szCs w:val="24"/>
          <w:lang w:eastAsia="pl-PL"/>
        </w:rPr>
        <w:t xml:space="preserve"> lub </w:t>
      </w:r>
      <w:r w:rsidRPr="00F93ED5">
        <w:rPr>
          <w:rFonts w:ascii="Times New Roman" w:eastAsia="Times New Roman" w:hAnsi="Times New Roman" w:cs="Times New Roman"/>
          <w:b/>
          <w:bCs/>
          <w:sz w:val="24"/>
          <w:szCs w:val="24"/>
          <w:lang w:eastAsia="pl-PL"/>
        </w:rPr>
        <w:t>dniach:</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i/>
          <w:iCs/>
          <w:sz w:val="24"/>
          <w:szCs w:val="24"/>
          <w:lang w:eastAsia="pl-PL"/>
        </w:rPr>
        <w:t>lub</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data rozpoczęcia: </w:t>
      </w:r>
      <w:r w:rsidRPr="00F93ED5">
        <w:rPr>
          <w:rFonts w:ascii="Times New Roman" w:eastAsia="Times New Roman" w:hAnsi="Times New Roman" w:cs="Times New Roman"/>
          <w:sz w:val="24"/>
          <w:szCs w:val="24"/>
          <w:lang w:eastAsia="pl-PL"/>
        </w:rPr>
        <w:t> </w:t>
      </w:r>
      <w:r w:rsidRPr="00F93ED5">
        <w:rPr>
          <w:rFonts w:ascii="Times New Roman" w:eastAsia="Times New Roman" w:hAnsi="Times New Roman" w:cs="Times New Roman"/>
          <w:i/>
          <w:iCs/>
          <w:sz w:val="24"/>
          <w:szCs w:val="24"/>
          <w:lang w:eastAsia="pl-PL"/>
        </w:rPr>
        <w:t xml:space="preserve"> lub </w:t>
      </w:r>
      <w:r w:rsidRPr="00F93ED5">
        <w:rPr>
          <w:rFonts w:ascii="Times New Roman" w:eastAsia="Times New Roman" w:hAnsi="Times New Roman" w:cs="Times New Roman"/>
          <w:b/>
          <w:bCs/>
          <w:sz w:val="24"/>
          <w:szCs w:val="24"/>
          <w:lang w:eastAsia="pl-PL"/>
        </w:rPr>
        <w:t xml:space="preserve">zakończenia: </w:t>
      </w:r>
      <w:r w:rsidRPr="00F93ED5">
        <w:rPr>
          <w:rFonts w:ascii="Times New Roman" w:eastAsia="Times New Roman" w:hAnsi="Times New Roman" w:cs="Times New Roman"/>
          <w:sz w:val="24"/>
          <w:szCs w:val="24"/>
          <w:lang w:eastAsia="pl-PL"/>
        </w:rPr>
        <w:t xml:space="preserve">2018-03-06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II.9) Informacje dodatkowe: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III.1) WARUNKI UDZIAŁU W POSTĘPOWANIU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Określenie warunków: </w:t>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III.1.2) Sytuacja finansowa lub ekonomiczna </w:t>
      </w:r>
      <w:r w:rsidRPr="00F93ED5">
        <w:rPr>
          <w:rFonts w:ascii="Times New Roman" w:eastAsia="Times New Roman" w:hAnsi="Times New Roman" w:cs="Times New Roman"/>
          <w:sz w:val="24"/>
          <w:szCs w:val="24"/>
          <w:lang w:eastAsia="pl-PL"/>
        </w:rPr>
        <w:br/>
        <w:t xml:space="preserve">Określenie warunków: CZĘŚĆ 1: 1. posiada środki finansowe lub zdolność kredytową w wysokości co najmniej 100 000,00 zł 2. jest ubezpieczony od odpowiedzialności cywilnej w zakresie prowadzonej działalności związanej z przedmiotem zamówienia na sumę gwarancyjną nie mniejszą niż 100 000,00 zł. CZĘŚĆ 2: 1. posiada środki finansowe lub zdolność kredytową w wysokości co najmniej 50 000,00 zł 2. jest ubezpieczony od odpowiedzialności cywilnej w zakresie prowadzonej działalności związanej z przedmiotem zamówienia na sumę gwarancyjną nie mniejszą niż 50 000,00 zł. </w:t>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III.1.3) Zdolność techniczna lub zawodowa </w:t>
      </w:r>
      <w:r w:rsidRPr="00F93ED5">
        <w:rPr>
          <w:rFonts w:ascii="Times New Roman" w:eastAsia="Times New Roman" w:hAnsi="Times New Roman" w:cs="Times New Roman"/>
          <w:sz w:val="24"/>
          <w:szCs w:val="24"/>
          <w:lang w:eastAsia="pl-PL"/>
        </w:rPr>
        <w:br/>
        <w:t xml:space="preserve">Określenie warunków: 1) wykaże dostawy* wykonane, a w przypadku świadczeń okresowych </w:t>
      </w:r>
      <w:r w:rsidRPr="00F93ED5">
        <w:rPr>
          <w:rFonts w:ascii="Times New Roman" w:eastAsia="Times New Roman" w:hAnsi="Times New Roman" w:cs="Times New Roman"/>
          <w:sz w:val="24"/>
          <w:szCs w:val="24"/>
          <w:lang w:eastAsia="pl-PL"/>
        </w:rPr>
        <w:lastRenderedPageBreak/>
        <w:t xml:space="preserve">lub ciągłych również wykonywane,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2) wykaże osoby skierowane do realizacji zamówienia publicznego wraz z informacjami na temat ich kwalifikacji zawodowych, uprawień, doświadczenia i wykształcenia niezbędnych do wykonania zamówienia publicznego, a także zakresu wykonywanych przez nie czynności oraz informacją o podstawie dysponowania tymi osobami, tj. CZĘŚĆ 1 : • co najmniej 2 konsultantów merytorycznych dla systemu finansowo-podatkowego spełniających następujące wymagania każdy: posiada min. 2 letnie doświadczenie zawodowe w prowadzeniu wdrożeń systemów finansowo-podatkowych oraz brał udział w co najmniej 2 wdrożeniach ww. systemów, • co najmniej 2 konsultantów spełniających następujące wymagania każdy: posiada min. 2 letnie doświadczenie zawodowe w prowadzeniu wdrożeń systemów informatycznych w obszarze platform elektronicznych oraz brał udział w co najmniej 2 wdrożeniach takich systemów, • co najmniej 2 specjalistów ds. testów spełniających następujące wymagania każdy: posiada min. 2 letnie doświadczenie zawodowe w zakresie testowania systemów informatycznych oraz brał udział w co najmniej 2 projektach informatycznych w sektorze jednostek administracji publicznej, • co najmniej 2 specjalistów ds. wsparcia technicznego spełniających następujące wymagania każdy: posiada min. 2 letnie doświadczenie zawodowe w zakresie wsparcia technicznego oraz brał udział w utrzymaniu co najmniej 2 projektów informatycznych w sektorze jednostek administracji publicznej. </w:t>
      </w:r>
      <w:r w:rsidRPr="00F93E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93ED5">
        <w:rPr>
          <w:rFonts w:ascii="Times New Roman" w:eastAsia="Times New Roman" w:hAnsi="Times New Roman" w:cs="Times New Roman"/>
          <w:sz w:val="24"/>
          <w:szCs w:val="24"/>
          <w:lang w:eastAsia="pl-PL"/>
        </w:rPr>
        <w:br/>
        <w:t xml:space="preserve">Informacje dodatkowe: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III.2) PODSTAWY WYKLUCZENIA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3ED5">
        <w:rPr>
          <w:rFonts w:ascii="Times New Roman" w:eastAsia="Times New Roman" w:hAnsi="Times New Roman" w:cs="Times New Roman"/>
          <w:b/>
          <w:bCs/>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3ED5">
        <w:rPr>
          <w:rFonts w:ascii="Times New Roman" w:eastAsia="Times New Roman" w:hAnsi="Times New Roman" w:cs="Times New Roman"/>
          <w:b/>
          <w:bCs/>
          <w:sz w:val="24"/>
          <w:szCs w:val="24"/>
          <w:lang w:eastAsia="pl-PL"/>
        </w:rPr>
        <w:t>Pzp</w:t>
      </w:r>
      <w:proofErr w:type="spellEnd"/>
      <w:r w:rsidRPr="00F93E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3ED5">
        <w:rPr>
          <w:rFonts w:ascii="Times New Roman" w:eastAsia="Times New Roman" w:hAnsi="Times New Roman" w:cs="Times New Roman"/>
          <w:sz w:val="24"/>
          <w:szCs w:val="24"/>
          <w:lang w:eastAsia="pl-PL"/>
        </w:rPr>
        <w:br/>
        <w:t xml:space="preserve">Tak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Oświadczenie o spełnianiu kryteriów selekcji </w:t>
      </w:r>
      <w:r w:rsidRPr="00F93ED5">
        <w:rPr>
          <w:rFonts w:ascii="Times New Roman" w:eastAsia="Times New Roman" w:hAnsi="Times New Roman" w:cs="Times New Roman"/>
          <w:sz w:val="24"/>
          <w:szCs w:val="24"/>
          <w:lang w:eastAsia="pl-PL"/>
        </w:rPr>
        <w:br/>
        <w:t xml:space="preserve">Nie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93ED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F93ED5">
        <w:rPr>
          <w:rFonts w:ascii="Times New Roman" w:eastAsia="Times New Roman" w:hAnsi="Times New Roman" w:cs="Times New Roman"/>
          <w:sz w:val="24"/>
          <w:szCs w:val="24"/>
          <w:lang w:eastAsia="pl-PL"/>
        </w:rPr>
        <w:t>pzp</w:t>
      </w:r>
      <w:proofErr w:type="spellEnd"/>
      <w:r w:rsidRPr="00F93ED5">
        <w:rPr>
          <w:rFonts w:ascii="Times New Roman" w:eastAsia="Times New Roman" w:hAnsi="Times New Roman" w:cs="Times New Roman"/>
          <w:sz w:val="24"/>
          <w:szCs w:val="24"/>
          <w:lang w:eastAsia="pl-PL"/>
        </w:rPr>
        <w:t xml:space="preserve">,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oświadczenie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oświadczenia wykonawcy o niezaleganiu z opłacaniem podatków i opłat lokalnych, o których mowa w ustawie z dnia 12 stycznia 1991 r. o podatkach i opłatach lokalnych (Dz. U. z 2016 r. poz. 716).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III.5.1) W ZAKRESIE SPEŁNIANIA WARUNKÓW UDZIAŁU W POSTĘPOWANIU:</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1) informację banku lub spółdzielczej kasy oszczędnościowo-kredytowej potwierdzającą wysokość posiadanych środków finansowych lub zdolność kredytową wykonawcy, w okresie nie wcześniejszym niż 1 miesiąc przed upływem terminu składania ofert, w wysokości określonej w pkt 6.2.b) Instrukcji. 2) dokumenty potwierdzające, że wykonawca jest ubezpieczony od odpowiedzialności cywilnej w zakresie prowadzonej działalności związanej z przedmiotem zamówienia na sumę gwarancyjną określoną w pkt 6.2.b) Instrukcji. 3) wykaz dostaw wykonanych, a w przypadku świadczeń okresowych lub ciągłych również wykonywanych, w okresie ostatnich 3 lat przed upływem terminu składania ofert, a jeżeli okres prowadzenia działalności jest krótszy – w tym okresie, wraz z podaniem ich wartości, </w:t>
      </w:r>
      <w:r w:rsidRPr="00F93ED5">
        <w:rPr>
          <w:rFonts w:ascii="Times New Roman" w:eastAsia="Times New Roman" w:hAnsi="Times New Roman" w:cs="Times New Roman"/>
          <w:sz w:val="24"/>
          <w:szCs w:val="24"/>
          <w:lang w:eastAsia="pl-PL"/>
        </w:rPr>
        <w:lastRenderedPageBreak/>
        <w:t xml:space="preserve">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4) wykaz osób, skierowanych przez wykonawcę do realizacji zamówienia publicznego wraz z informacjami na temat ich kwalifikacji zawodowych, uprawień, doświadczenia i wykształcenia niezbędnych do wykonania zamówienia publicznego, a także zakresu wykonywanych przez nie czynności oraz informację o podstawie do dysponowania tymi osobami.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III.5.2) W ZAKRESIE KRYTERIÓW SELEKCJI:</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III.7) INNE DOKUMENTY NIE WYMIENIONE W pkt III.3) - III.6)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u w:val="single"/>
          <w:lang w:eastAsia="pl-PL"/>
        </w:rPr>
        <w:t xml:space="preserve">SEKCJA IV: PROCEDURA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 xml:space="preserve">IV.1) OPIS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IV.1.1) Tryb udzielenia zamówienia: </w:t>
      </w:r>
      <w:r w:rsidRPr="00F93ED5">
        <w:rPr>
          <w:rFonts w:ascii="Times New Roman" w:eastAsia="Times New Roman" w:hAnsi="Times New Roman" w:cs="Times New Roman"/>
          <w:sz w:val="24"/>
          <w:szCs w:val="24"/>
          <w:lang w:eastAsia="pl-PL"/>
        </w:rPr>
        <w:t xml:space="preserve">Przetarg nieograniczony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IV.1.2) Zamawiający żąda wniesienia wadium:</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Tak </w:t>
      </w:r>
      <w:r w:rsidRPr="00F93ED5">
        <w:rPr>
          <w:rFonts w:ascii="Times New Roman" w:eastAsia="Times New Roman" w:hAnsi="Times New Roman" w:cs="Times New Roman"/>
          <w:sz w:val="24"/>
          <w:szCs w:val="24"/>
          <w:lang w:eastAsia="pl-PL"/>
        </w:rPr>
        <w:br/>
        <w:t xml:space="preserve">Informacja na temat wadium </w:t>
      </w:r>
      <w:r w:rsidRPr="00F93ED5">
        <w:rPr>
          <w:rFonts w:ascii="Times New Roman" w:eastAsia="Times New Roman" w:hAnsi="Times New Roman" w:cs="Times New Roman"/>
          <w:sz w:val="24"/>
          <w:szCs w:val="24"/>
          <w:lang w:eastAsia="pl-PL"/>
        </w:rPr>
        <w:br/>
        <w:t xml:space="preserve">CZĘŚĆ 1 – 8 000 zł CZĘŚĆ 2 - 2000 zł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IV.1.3) Przewiduje się udzielenie zaliczek na poczet wykonania zamówienia:</w:t>
      </w:r>
      <w:r w:rsidRPr="00F93ED5">
        <w:rPr>
          <w:rFonts w:ascii="Times New Roman" w:eastAsia="Times New Roman" w:hAnsi="Times New Roman" w:cs="Times New Roman"/>
          <w:sz w:val="24"/>
          <w:szCs w:val="24"/>
          <w:lang w:eastAsia="pl-PL"/>
        </w:rPr>
        <w:t xml:space="preserv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Należy podać informacje na temat udzielania zaliczek: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3ED5">
        <w:rPr>
          <w:rFonts w:ascii="Times New Roman" w:eastAsia="Times New Roman" w:hAnsi="Times New Roman" w:cs="Times New Roman"/>
          <w:sz w:val="24"/>
          <w:szCs w:val="24"/>
          <w:lang w:eastAsia="pl-PL"/>
        </w:rPr>
        <w:br/>
        <w:t xml:space="preserve">Nie </w:t>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IV.1.5.) Wymaga się złożenia oferty wariantowej: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Nie </w:t>
      </w:r>
      <w:r w:rsidRPr="00F93ED5">
        <w:rPr>
          <w:rFonts w:ascii="Times New Roman" w:eastAsia="Times New Roman" w:hAnsi="Times New Roman" w:cs="Times New Roman"/>
          <w:sz w:val="24"/>
          <w:szCs w:val="24"/>
          <w:lang w:eastAsia="pl-PL"/>
        </w:rPr>
        <w:br/>
        <w:t xml:space="preserve">Dopuszcza się złożenie oferty wariantowej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lastRenderedPageBreak/>
        <w:br/>
      </w:r>
      <w:r w:rsidRPr="00F93E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Liczba wykonawców   </w:t>
      </w:r>
      <w:r w:rsidRPr="00F93ED5">
        <w:rPr>
          <w:rFonts w:ascii="Times New Roman" w:eastAsia="Times New Roman" w:hAnsi="Times New Roman" w:cs="Times New Roman"/>
          <w:sz w:val="24"/>
          <w:szCs w:val="24"/>
          <w:lang w:eastAsia="pl-PL"/>
        </w:rPr>
        <w:br/>
        <w:t xml:space="preserve">Przewidywana minimalna liczba wykonawców </w:t>
      </w:r>
      <w:r w:rsidRPr="00F93ED5">
        <w:rPr>
          <w:rFonts w:ascii="Times New Roman" w:eastAsia="Times New Roman" w:hAnsi="Times New Roman" w:cs="Times New Roman"/>
          <w:sz w:val="24"/>
          <w:szCs w:val="24"/>
          <w:lang w:eastAsia="pl-PL"/>
        </w:rPr>
        <w:br/>
        <w:t xml:space="preserve">Maksymalna liczba wykonawców   </w:t>
      </w:r>
      <w:r w:rsidRPr="00F93ED5">
        <w:rPr>
          <w:rFonts w:ascii="Times New Roman" w:eastAsia="Times New Roman" w:hAnsi="Times New Roman" w:cs="Times New Roman"/>
          <w:sz w:val="24"/>
          <w:szCs w:val="24"/>
          <w:lang w:eastAsia="pl-PL"/>
        </w:rPr>
        <w:br/>
        <w:t xml:space="preserve">Kryteria selekcji wykonawców: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IV.1.7) Informacje na temat umowy ramowej lub dynamicznego systemu zakupów: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Umowa ramowa będzie zawarta: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Czy przewiduje się ograniczenie liczby uczestników umowy ramowej: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Przewidziana maksymalna liczba uczestników umowy ramowej: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Zamówienie obejmuje ustanowienie dynamicznego systemu zakupów: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IV.1.8) Aukcja elektroniczna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Przewidziane jest przeprowadzenie aukcji elektronicznej </w:t>
      </w:r>
      <w:r w:rsidRPr="00F93ED5">
        <w:rPr>
          <w:rFonts w:ascii="Times New Roman" w:eastAsia="Times New Roman" w:hAnsi="Times New Roman" w:cs="Times New Roman"/>
          <w:i/>
          <w:iCs/>
          <w:sz w:val="24"/>
          <w:szCs w:val="24"/>
          <w:lang w:eastAsia="pl-PL"/>
        </w:rPr>
        <w:t xml:space="preserve">(przetarg nieograniczony, przetarg ograniczony, negocjacje z ogłoszeniem) </w:t>
      </w:r>
      <w:r w:rsidRPr="00F93ED5">
        <w:rPr>
          <w:rFonts w:ascii="Times New Roman" w:eastAsia="Times New Roman" w:hAnsi="Times New Roman" w:cs="Times New Roman"/>
          <w:sz w:val="24"/>
          <w:szCs w:val="24"/>
          <w:lang w:eastAsia="pl-PL"/>
        </w:rPr>
        <w:br/>
        <w:t xml:space="preserve">Należy podać adres strony internetowej, na której aukcja będzie prowadzona: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3ED5">
        <w:rPr>
          <w:rFonts w:ascii="Times New Roman" w:eastAsia="Times New Roman" w:hAnsi="Times New Roman" w:cs="Times New Roman"/>
          <w:sz w:val="24"/>
          <w:szCs w:val="24"/>
          <w:lang w:eastAsia="pl-PL"/>
        </w:rPr>
        <w:br/>
        <w:t xml:space="preserve">Informacje dotyczące przebiegu aukcji elektronicznej: </w:t>
      </w:r>
      <w:r w:rsidRPr="00F93E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3E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93ED5">
        <w:rPr>
          <w:rFonts w:ascii="Times New Roman" w:eastAsia="Times New Roman" w:hAnsi="Times New Roman" w:cs="Times New Roman"/>
          <w:sz w:val="24"/>
          <w:szCs w:val="24"/>
          <w:lang w:eastAsia="pl-PL"/>
        </w:rPr>
        <w:br/>
        <w:t xml:space="preserve">Informacje o liczbie etapów aukcji elektronicznej i czasie ich trwania: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t xml:space="preserve">Czas trwania: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3ED5">
        <w:rPr>
          <w:rFonts w:ascii="Times New Roman" w:eastAsia="Times New Roman" w:hAnsi="Times New Roman" w:cs="Times New Roman"/>
          <w:sz w:val="24"/>
          <w:szCs w:val="24"/>
          <w:lang w:eastAsia="pl-PL"/>
        </w:rPr>
        <w:br/>
        <w:t xml:space="preserve">Warunki zamknięcia aukcji elektronicznej: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IV.2) KRYTERIA OCENY OFERT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IV.2.1) Kryteria oceny ofert: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IV.2.2) Kryteria</w:t>
      </w:r>
      <w:r w:rsidRPr="00F93E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Znaczenie</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60,00</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Wydłużenie terminu obowiązywania gwarancji na Zintegrowany System e-Usług ((</w:t>
            </w:r>
            <w:proofErr w:type="spellStart"/>
            <w:r w:rsidRPr="00F93ED5">
              <w:rPr>
                <w:rFonts w:ascii="Times New Roman" w:eastAsia="Times New Roman" w:hAnsi="Times New Roman" w:cs="Times New Roman"/>
                <w:sz w:val="24"/>
                <w:szCs w:val="24"/>
                <w:lang w:eastAsia="pl-PL"/>
              </w:rPr>
              <w:t>WGiA</w:t>
            </w:r>
            <w:proofErr w:type="spellEnd"/>
            <w:r w:rsidRPr="00F93ED5">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15,00</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Wydłużenie terminu obowiązywania asysty technicznej na Zintegrowany System e-Usług ((</w:t>
            </w:r>
            <w:proofErr w:type="spellStart"/>
            <w:r w:rsidRPr="00F93ED5">
              <w:rPr>
                <w:rFonts w:ascii="Times New Roman" w:eastAsia="Times New Roman" w:hAnsi="Times New Roman" w:cs="Times New Roman"/>
                <w:sz w:val="24"/>
                <w:szCs w:val="24"/>
                <w:lang w:eastAsia="pl-PL"/>
              </w:rPr>
              <w:t>WGiA</w:t>
            </w:r>
            <w:proofErr w:type="spellEnd"/>
            <w:r w:rsidRPr="00F93ED5">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15,00</w:t>
            </w:r>
          </w:p>
        </w:tc>
      </w:tr>
      <w:tr w:rsidR="00F93ED5" w:rsidRPr="00F93ED5" w:rsidTr="00F93ED5">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Czas reakcji serwisu (CR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10,00</w:t>
            </w:r>
          </w:p>
        </w:tc>
      </w:tr>
    </w:tbl>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3ED5">
        <w:rPr>
          <w:rFonts w:ascii="Times New Roman" w:eastAsia="Times New Roman" w:hAnsi="Times New Roman" w:cs="Times New Roman"/>
          <w:b/>
          <w:bCs/>
          <w:sz w:val="24"/>
          <w:szCs w:val="24"/>
          <w:lang w:eastAsia="pl-PL"/>
        </w:rPr>
        <w:t>Pzp</w:t>
      </w:r>
      <w:proofErr w:type="spellEnd"/>
      <w:r w:rsidRPr="00F93ED5">
        <w:rPr>
          <w:rFonts w:ascii="Times New Roman" w:eastAsia="Times New Roman" w:hAnsi="Times New Roman" w:cs="Times New Roman"/>
          <w:b/>
          <w:bCs/>
          <w:sz w:val="24"/>
          <w:szCs w:val="24"/>
          <w:lang w:eastAsia="pl-PL"/>
        </w:rPr>
        <w:t xml:space="preserve"> </w:t>
      </w:r>
      <w:r w:rsidRPr="00F93ED5">
        <w:rPr>
          <w:rFonts w:ascii="Times New Roman" w:eastAsia="Times New Roman" w:hAnsi="Times New Roman" w:cs="Times New Roman"/>
          <w:sz w:val="24"/>
          <w:szCs w:val="24"/>
          <w:lang w:eastAsia="pl-PL"/>
        </w:rPr>
        <w:t xml:space="preserve">(przetarg nieograniczony) </w:t>
      </w:r>
      <w:r w:rsidRPr="00F93ED5">
        <w:rPr>
          <w:rFonts w:ascii="Times New Roman" w:eastAsia="Times New Roman" w:hAnsi="Times New Roman" w:cs="Times New Roman"/>
          <w:sz w:val="24"/>
          <w:szCs w:val="24"/>
          <w:lang w:eastAsia="pl-PL"/>
        </w:rPr>
        <w:br/>
        <w:t xml:space="preserve">Tak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IV.3) Negocjacje z ogłoszeniem, dialog konkurencyjny, partnerstwo innowacyjne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IV.3.1) Informacje na temat negocjacji z ogłoszeniem</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Minimalne wymagania, które muszą spełniać wszystkie oferty: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3ED5">
        <w:rPr>
          <w:rFonts w:ascii="Times New Roman" w:eastAsia="Times New Roman" w:hAnsi="Times New Roman" w:cs="Times New Roman"/>
          <w:sz w:val="24"/>
          <w:szCs w:val="24"/>
          <w:lang w:eastAsia="pl-PL"/>
        </w:rPr>
        <w:br/>
        <w:t xml:space="preserve">Przewidziany jest podział negocjacji na etapy w celu ograniczenia liczby ofert: </w:t>
      </w:r>
      <w:r w:rsidRPr="00F93ED5">
        <w:rPr>
          <w:rFonts w:ascii="Times New Roman" w:eastAsia="Times New Roman" w:hAnsi="Times New Roman" w:cs="Times New Roman"/>
          <w:sz w:val="24"/>
          <w:szCs w:val="24"/>
          <w:lang w:eastAsia="pl-PL"/>
        </w:rPr>
        <w:br/>
        <w:t xml:space="preserve">Należy podać informacje na temat etapów negocjacji (w tym liczbę etapów):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IV.3.2) Informacje na temat dialogu konkurencyjnego</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Wstępny harmonogram postępowania: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Podział dialogu na etapy w celu ograniczenia liczby rozwiązań: </w:t>
      </w:r>
      <w:r w:rsidRPr="00F93ED5">
        <w:rPr>
          <w:rFonts w:ascii="Times New Roman" w:eastAsia="Times New Roman" w:hAnsi="Times New Roman" w:cs="Times New Roman"/>
          <w:sz w:val="24"/>
          <w:szCs w:val="24"/>
          <w:lang w:eastAsia="pl-PL"/>
        </w:rPr>
        <w:br/>
        <w:t xml:space="preserve">Należy podać informacje na temat etapów dialogu: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lastRenderedPageBreak/>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IV.3.3) Informacje na temat partnerstwa innowacyjnego</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Informacje dodatkowe: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IV.4) Licytacja elektroniczna </w:t>
      </w:r>
      <w:r w:rsidRPr="00F93ED5">
        <w:rPr>
          <w:rFonts w:ascii="Times New Roman" w:eastAsia="Times New Roman" w:hAnsi="Times New Roman" w:cs="Times New Roman"/>
          <w:sz w:val="24"/>
          <w:szCs w:val="24"/>
          <w:lang w:eastAsia="pl-PL"/>
        </w:rPr>
        <w:br/>
        <w:t xml:space="preserve">Adres strony internetowej, na której będzie prowadzona licytacja elektroniczna: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Informacje o liczbie etapów licytacji elektronicznej i czasie ich trwania: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Czas trwania: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Termin składania wniosków o dopuszczenie do udziału w licytacji elektronicznej: </w:t>
      </w:r>
      <w:r w:rsidRPr="00F93ED5">
        <w:rPr>
          <w:rFonts w:ascii="Times New Roman" w:eastAsia="Times New Roman" w:hAnsi="Times New Roman" w:cs="Times New Roman"/>
          <w:sz w:val="24"/>
          <w:szCs w:val="24"/>
          <w:lang w:eastAsia="pl-PL"/>
        </w:rPr>
        <w:br/>
        <w:t xml:space="preserve">Data: godzina: </w:t>
      </w:r>
      <w:r w:rsidRPr="00F93ED5">
        <w:rPr>
          <w:rFonts w:ascii="Times New Roman" w:eastAsia="Times New Roman" w:hAnsi="Times New Roman" w:cs="Times New Roman"/>
          <w:sz w:val="24"/>
          <w:szCs w:val="24"/>
          <w:lang w:eastAsia="pl-PL"/>
        </w:rPr>
        <w:br/>
        <w:t xml:space="preserve">Termin otwarcia licytacji elektronicznej: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t xml:space="preserve">Termin i warunki zamknięcia licytacji elektronicznej: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t xml:space="preserve">Wymagania dotyczące zabezpieczenia należytego wykonania umowy: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lang w:eastAsia="pl-PL"/>
        </w:rPr>
        <w:br/>
        <w:t xml:space="preserve">Informacje dodatkowe: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r w:rsidRPr="00F93ED5">
        <w:rPr>
          <w:rFonts w:ascii="Times New Roman" w:eastAsia="Times New Roman" w:hAnsi="Times New Roman" w:cs="Times New Roman"/>
          <w:b/>
          <w:bCs/>
          <w:sz w:val="24"/>
          <w:szCs w:val="24"/>
          <w:lang w:eastAsia="pl-PL"/>
        </w:rPr>
        <w:t>IV.5) ZMIANA UMOWY</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3ED5">
        <w:rPr>
          <w:rFonts w:ascii="Times New Roman" w:eastAsia="Times New Roman" w:hAnsi="Times New Roman" w:cs="Times New Roman"/>
          <w:sz w:val="24"/>
          <w:szCs w:val="24"/>
          <w:lang w:eastAsia="pl-PL"/>
        </w:rPr>
        <w:t xml:space="preserve"> Tak </w:t>
      </w:r>
      <w:r w:rsidRPr="00F93ED5">
        <w:rPr>
          <w:rFonts w:ascii="Times New Roman" w:eastAsia="Times New Roman" w:hAnsi="Times New Roman" w:cs="Times New Roman"/>
          <w:sz w:val="24"/>
          <w:szCs w:val="24"/>
          <w:lang w:eastAsia="pl-PL"/>
        </w:rPr>
        <w:br/>
        <w:t xml:space="preserve">Należy wskazać zakres, charakter zmian oraz warunki wprowadzenia zmian: </w:t>
      </w:r>
      <w:r w:rsidRPr="00F93ED5">
        <w:rPr>
          <w:rFonts w:ascii="Times New Roman" w:eastAsia="Times New Roman" w:hAnsi="Times New Roman" w:cs="Times New Roman"/>
          <w:sz w:val="24"/>
          <w:szCs w:val="24"/>
          <w:lang w:eastAsia="pl-PL"/>
        </w:rPr>
        <w:br/>
        <w:t xml:space="preserve">1. Zmiany niniejszej umowy wymagają zgody obu Stron wyrażonej w formie pisemnej pod rygorem nieważności. 2. Wprowadzenie jakichkolwiek zmian do niniejszej umowy możliwe jest tylko w granicach określonych w art. 144 obowiązującej ustawy Prawo zamówień publicznych. 3. Zamawiający przewiduje możliwość dokonania m. in. następujących zmian w umowie: 1) dopuszcza się zmianę terminu realizacji niniejszej umowy, o którym mowa w § 2. Termin realizacji przedmiotu umowy może ulec przesunięciu: a) w przypadku działania siły wyższej (katastrofalne działania przyrody - np. niezwykłe mrozy, śnieżyce, powodzie; akty władzy ustawodawczej lub wykonawczej - np. wywłaszczenia oraz niektóre zaburzenia życia zbiorowego np. zamieszki uliczne, akty terroru) mającej bezpośredni wpływ na termin wykonania zamówienia; termin realizacji będzie przesunięty o czas działania siły wyższej </w:t>
      </w:r>
      <w:r w:rsidRPr="00F93ED5">
        <w:rPr>
          <w:rFonts w:ascii="Times New Roman" w:eastAsia="Times New Roman" w:hAnsi="Times New Roman" w:cs="Times New Roman"/>
          <w:sz w:val="24"/>
          <w:szCs w:val="24"/>
          <w:lang w:eastAsia="pl-PL"/>
        </w:rPr>
        <w:lastRenderedPageBreak/>
        <w:t xml:space="preserve">oraz czas niezbędny na usunięcie skutków działania tej siły, zmiana terminu realizacji nie będzie powodowała zwiększania wynagrodzenia Wykonawcy, b) jeżeli opóźnieniu ulegnie wykonanie prac niezbędnych do realizacji umowy, do których wykonania zobowiązany jest Zamawiający, termin realizacji będzie przesunięty o czas niezbędny do wykonania przez Zamawiającego przedmiotowych prac, zmiana terminu realizacji nie będzie powodowała zwiększania wynagrodzenia Wykonawcy; 2) dopuszcza się zmianę wartości niniejszej umowy określonej w §4 ust. 1 w przypadku gdy ceny jednostkowe zostaną obniżone przez Wykonawcę lub producenta – w takim przypadku wartość umowy ulegnie odpowiedniemu zmniejszeniu; zmiana taka nie wymaga konieczności zmiany umowy; 3) w przypadku, gdy przedmiot umowy zaoferowany w ofercie zostanie w międzyczasie wycofany/przewidziany do wycofania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zapewni Zamawiającego pisemnie, iż przedmiot umowy opisany w § 1 niniejszej umowy został wycofany/przewidziany do wycofania ze sprzedaży/produkcji lub uznany przez producenta za przestarzały, jednocześnie proponując zmiany; 4) w przypadku gdy w trakcie rozstrzygania postępowania/realizacji umowy zaistnieje konieczność zastosowania mechanizmu odwróconego obciążenia VAT – w stosunku do towarów, których będzie dotyczył mechanizm odwróconego obciążenia VAT - Wykonawca będzie wystawiał faktury w wysokości netto, a wartość umowy zostanie pomniejszona o wartość VAT, który uiszczał będzie Zamawiający na podstawie przepisów ustawy o podatku od towarów i usług; zmiana ta nie wymaga zmiany umowy, 5) w przypadku gdy w trakcie rozstrzygania postępowania/realizacji umowy przestanie istnieć konieczność zastosowania mechanizmu odwróconego obciążenia VAT – w stosunku do towarów, których wcześniej dotyczył mechanizm odwróconego obciążenia VAT - Wykonawca będzie wystawiał faktury w wysokości brutto, a wartość umowy zostanie powiększona o wartość VAT, który uiszczał będzie Wykonawca na podstawie przepisów ustawy o podatku od towarów i usług, 6) dopuszcza się wprowadzenie zmian części / zakresów przedmiotu umowy, które Wykonawca przewidział do realizacji za pomocą podwykonawców, w tym również poprzez realizacji za pomocą podwykonawców części zamówienia, dla których wcześniej nie przewidywano realizacji przez podwykonawców. W przypadku wystąpienia z wnioskiem o wprowadzenie realizacji przez podwykonawców nowych części zamówienia, Wykonawcę obowiązują zapisy § 9 umowy; zmiana nie może spowodować zmiany terminu wykonania przedmiotu umowy ani zwiększenia należnego wykonawcy wynagrodzenia. 7) dopuszcza się wprowadzenie podwykonawców do realizacji części zamówienia mimo, że w ofercie Wykonawca nie przewidział realizacji jakichkolwiek części zamówienia przez podwykonawców. W przypadku wystąpienia z wnioskiem o wprowadzenie realizacji przez podwykonawców jakiejś części zamówienia Wykonawcę obowiązują zapisy § 9 umowy; zmiana nie może spowodować zmiany terminu wykonania przedmiotu umowy ani zwiększenia należnego wykonawcy wynagrodzenia 8)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 9) dopuszcza się zmianę osób zaproponowanych w ofercie przetargowej, pod warunkiem że Wykonawca w ich miejsce zaproponuje osoby, których kwalifikacje będą spełniały warunki określone w Specyfikacji Istotnych Warunków Zamówienia. 4. Wystąpienie którejkolwiek z wymienionych okoliczności mogących powodować zmianę umowy nie stanowi </w:t>
      </w:r>
      <w:r w:rsidRPr="00F93ED5">
        <w:rPr>
          <w:rFonts w:ascii="Times New Roman" w:eastAsia="Times New Roman" w:hAnsi="Times New Roman" w:cs="Times New Roman"/>
          <w:sz w:val="24"/>
          <w:szCs w:val="24"/>
          <w:lang w:eastAsia="pl-PL"/>
        </w:rPr>
        <w:lastRenderedPageBreak/>
        <w:t xml:space="preserve">bezwzględnego zobowiązania Zamawiającego do dokonania zmian, ani nie może stanowić podstawy roszczeń Wykonawcy do ich dokonania. 5. Zmiany umowy dokonane z naruszeniem przepisów art. 144 ust. 1-1b, 1d i 1e ustawy Prawo zamówień publicznych podlegają unieważnieniu. W miejsce unieważnionych postanowień wchodzą postanowienia w pierwotnym brzmieniu.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IV.6) INFORMACJE ADMINISTRACYJNE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IV.6.1) Sposób udostępniania informacji o charakterze poufnym </w:t>
      </w:r>
      <w:r w:rsidRPr="00F93ED5">
        <w:rPr>
          <w:rFonts w:ascii="Times New Roman" w:eastAsia="Times New Roman" w:hAnsi="Times New Roman" w:cs="Times New Roman"/>
          <w:i/>
          <w:iCs/>
          <w:sz w:val="24"/>
          <w:szCs w:val="24"/>
          <w:lang w:eastAsia="pl-PL"/>
        </w:rPr>
        <w:t xml:space="preserve">(jeżeli dotyczy):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Środki służące ochronie informacji o charakterze poufnym</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3ED5">
        <w:rPr>
          <w:rFonts w:ascii="Times New Roman" w:eastAsia="Times New Roman" w:hAnsi="Times New Roman" w:cs="Times New Roman"/>
          <w:sz w:val="24"/>
          <w:szCs w:val="24"/>
          <w:lang w:eastAsia="pl-PL"/>
        </w:rPr>
        <w:br/>
        <w:t xml:space="preserve">Data: 2017-08-28, godzina: 10:00, </w:t>
      </w:r>
      <w:r w:rsidRPr="00F93E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Wskazać powody: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3ED5">
        <w:rPr>
          <w:rFonts w:ascii="Times New Roman" w:eastAsia="Times New Roman" w:hAnsi="Times New Roman" w:cs="Times New Roman"/>
          <w:sz w:val="24"/>
          <w:szCs w:val="24"/>
          <w:lang w:eastAsia="pl-PL"/>
        </w:rPr>
        <w:br/>
        <w:t xml:space="preserve">&gt;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 xml:space="preserve">IV.6.3) Termin związania ofertą: </w:t>
      </w:r>
      <w:r w:rsidRPr="00F93ED5">
        <w:rPr>
          <w:rFonts w:ascii="Times New Roman" w:eastAsia="Times New Roman" w:hAnsi="Times New Roman" w:cs="Times New Roman"/>
          <w:sz w:val="24"/>
          <w:szCs w:val="24"/>
          <w:lang w:eastAsia="pl-PL"/>
        </w:rPr>
        <w:t xml:space="preserve">do: okres w dniach: 30 (od ostatecznego terminu składania ofert)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3ED5">
        <w:rPr>
          <w:rFonts w:ascii="Times New Roman" w:eastAsia="Times New Roman" w:hAnsi="Times New Roman" w:cs="Times New Roman"/>
          <w:sz w:val="24"/>
          <w:szCs w:val="24"/>
          <w:lang w:eastAsia="pl-PL"/>
        </w:rPr>
        <w:t xml:space="preserve"> Tak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r w:rsidRPr="00F93ED5">
        <w:rPr>
          <w:rFonts w:ascii="Times New Roman" w:eastAsia="Times New Roman" w:hAnsi="Times New Roman" w:cs="Times New Roman"/>
          <w:b/>
          <w:bCs/>
          <w:sz w:val="24"/>
          <w:szCs w:val="24"/>
          <w:lang w:eastAsia="pl-PL"/>
        </w:rPr>
        <w:t>IV.6.6) Informacje dodatkowe:</w:t>
      </w:r>
      <w:r w:rsidRPr="00F93ED5">
        <w:rPr>
          <w:rFonts w:ascii="Times New Roman" w:eastAsia="Times New Roman" w:hAnsi="Times New Roman" w:cs="Times New Roman"/>
          <w:sz w:val="24"/>
          <w:szCs w:val="24"/>
          <w:lang w:eastAsia="pl-PL"/>
        </w:rPr>
        <w:t xml:space="preserve"> </w:t>
      </w:r>
      <w:r w:rsidRPr="00F93ED5">
        <w:rPr>
          <w:rFonts w:ascii="Times New Roman" w:eastAsia="Times New Roman" w:hAnsi="Times New Roman" w:cs="Times New Roman"/>
          <w:sz w:val="24"/>
          <w:szCs w:val="24"/>
          <w:lang w:eastAsia="pl-PL"/>
        </w:rPr>
        <w:br/>
      </w:r>
    </w:p>
    <w:p w:rsidR="00F93ED5" w:rsidRPr="00F93ED5" w:rsidRDefault="00F93ED5" w:rsidP="00F93ED5">
      <w:pPr>
        <w:spacing w:after="0" w:line="240" w:lineRule="auto"/>
        <w:jc w:val="center"/>
        <w:rPr>
          <w:rFonts w:ascii="Times New Roman" w:eastAsia="Times New Roman" w:hAnsi="Times New Roman" w:cs="Times New Roman"/>
          <w:sz w:val="24"/>
          <w:szCs w:val="24"/>
          <w:lang w:eastAsia="pl-PL"/>
        </w:rPr>
      </w:pPr>
      <w:r w:rsidRPr="00F93ED5">
        <w:rPr>
          <w:rFonts w:ascii="Times New Roman" w:eastAsia="Times New Roman" w:hAnsi="Times New Roman" w:cs="Times New Roman"/>
          <w:sz w:val="24"/>
          <w:szCs w:val="24"/>
          <w:u w:val="single"/>
          <w:lang w:eastAsia="pl-PL"/>
        </w:rPr>
        <w:t xml:space="preserve">ZAŁĄCZNIK I - INFORMACJE DOTYCZĄCE OFERT CZĘŚCIOWYCH </w:t>
      </w:r>
    </w:p>
    <w:p w:rsidR="00F93ED5" w:rsidRPr="00F93ED5" w:rsidRDefault="00F93ED5" w:rsidP="00F93ED5">
      <w:pPr>
        <w:spacing w:after="0" w:line="240" w:lineRule="auto"/>
        <w:rPr>
          <w:rFonts w:ascii="Times New Roman" w:eastAsia="Times New Roman" w:hAnsi="Times New Roman" w:cs="Times New Roman"/>
          <w:sz w:val="24"/>
          <w:szCs w:val="24"/>
          <w:lang w:eastAsia="pl-PL"/>
        </w:rPr>
      </w:pPr>
    </w:p>
    <w:p w:rsidR="00F93ED5" w:rsidRPr="00F93ED5" w:rsidRDefault="00F93ED5" w:rsidP="00F93ED5">
      <w:pPr>
        <w:spacing w:after="0" w:line="240" w:lineRule="auto"/>
        <w:rPr>
          <w:rFonts w:ascii="Times New Roman" w:eastAsia="Times New Roman" w:hAnsi="Times New Roman" w:cs="Times New Roman"/>
          <w:sz w:val="24"/>
          <w:szCs w:val="24"/>
          <w:lang w:eastAsia="pl-PL"/>
        </w:rPr>
      </w:pPr>
    </w:p>
    <w:p w:rsidR="00F93ED5" w:rsidRPr="00F93ED5" w:rsidRDefault="00F93ED5" w:rsidP="00F93ED5">
      <w:pPr>
        <w:spacing w:after="240" w:line="240" w:lineRule="auto"/>
        <w:rPr>
          <w:rFonts w:ascii="Times New Roman" w:eastAsia="Times New Roman" w:hAnsi="Times New Roman" w:cs="Times New Roman"/>
          <w:sz w:val="24"/>
          <w:szCs w:val="24"/>
          <w:lang w:eastAsia="pl-PL"/>
        </w:rPr>
      </w:pPr>
    </w:p>
    <w:p w:rsidR="00F93ED5" w:rsidRPr="00F93ED5" w:rsidRDefault="00F93ED5" w:rsidP="00F93E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3ED5" w:rsidRPr="00F93ED5" w:rsidTr="00F93ED5">
        <w:trPr>
          <w:tblCellSpacing w:w="15" w:type="dxa"/>
        </w:trPr>
        <w:tc>
          <w:tcPr>
            <w:tcW w:w="0" w:type="auto"/>
            <w:vAlign w:val="center"/>
            <w:hideMark/>
          </w:tcPr>
          <w:p w:rsidR="00F93ED5" w:rsidRPr="00F93ED5" w:rsidRDefault="00F93ED5" w:rsidP="00F93ED5">
            <w:pPr>
              <w:spacing w:after="0" w:line="240" w:lineRule="auto"/>
              <w:rPr>
                <w:rFonts w:ascii="Times New Roman" w:eastAsia="Times New Roman" w:hAnsi="Times New Roman" w:cs="Times New Roman"/>
                <w:sz w:val="24"/>
                <w:szCs w:val="24"/>
                <w:lang w:eastAsia="pl-PL"/>
              </w:rPr>
            </w:pPr>
          </w:p>
        </w:tc>
      </w:tr>
    </w:tbl>
    <w:p w:rsidR="00F93ED5" w:rsidRPr="00F93ED5" w:rsidRDefault="00F93ED5" w:rsidP="00F93ED5">
      <w:pPr>
        <w:pBdr>
          <w:top w:val="single" w:sz="6" w:space="1" w:color="auto"/>
        </w:pBdr>
        <w:spacing w:after="0" w:line="240" w:lineRule="auto"/>
        <w:jc w:val="center"/>
        <w:rPr>
          <w:rFonts w:ascii="Arial" w:eastAsia="Times New Roman" w:hAnsi="Arial" w:cs="Arial"/>
          <w:vanish/>
          <w:sz w:val="16"/>
          <w:szCs w:val="16"/>
          <w:lang w:eastAsia="pl-PL"/>
        </w:rPr>
      </w:pPr>
      <w:r w:rsidRPr="00F93ED5">
        <w:rPr>
          <w:rFonts w:ascii="Arial" w:eastAsia="Times New Roman" w:hAnsi="Arial" w:cs="Arial"/>
          <w:vanish/>
          <w:sz w:val="16"/>
          <w:szCs w:val="16"/>
          <w:lang w:eastAsia="pl-PL"/>
        </w:rPr>
        <w:t>Dół formularza</w:t>
      </w:r>
    </w:p>
    <w:p w:rsidR="00F93ED5" w:rsidRPr="00F93ED5" w:rsidRDefault="00F93ED5" w:rsidP="00F93ED5">
      <w:pPr>
        <w:pBdr>
          <w:bottom w:val="single" w:sz="6" w:space="1" w:color="auto"/>
        </w:pBdr>
        <w:spacing w:after="0" w:line="240" w:lineRule="auto"/>
        <w:jc w:val="center"/>
        <w:rPr>
          <w:rFonts w:ascii="Arial" w:eastAsia="Times New Roman" w:hAnsi="Arial" w:cs="Arial"/>
          <w:vanish/>
          <w:sz w:val="16"/>
          <w:szCs w:val="16"/>
          <w:lang w:eastAsia="pl-PL"/>
        </w:rPr>
      </w:pPr>
      <w:r w:rsidRPr="00F93ED5">
        <w:rPr>
          <w:rFonts w:ascii="Arial" w:eastAsia="Times New Roman" w:hAnsi="Arial" w:cs="Arial"/>
          <w:vanish/>
          <w:sz w:val="16"/>
          <w:szCs w:val="16"/>
          <w:lang w:eastAsia="pl-PL"/>
        </w:rPr>
        <w:t>Początek formularza</w:t>
      </w:r>
    </w:p>
    <w:p w:rsidR="00F93ED5" w:rsidRPr="00F93ED5" w:rsidRDefault="00F93ED5" w:rsidP="00F93ED5">
      <w:pPr>
        <w:pBdr>
          <w:top w:val="single" w:sz="6" w:space="1" w:color="auto"/>
        </w:pBdr>
        <w:spacing w:after="0" w:line="240" w:lineRule="auto"/>
        <w:jc w:val="center"/>
        <w:rPr>
          <w:rFonts w:ascii="Arial" w:eastAsia="Times New Roman" w:hAnsi="Arial" w:cs="Arial"/>
          <w:vanish/>
          <w:sz w:val="16"/>
          <w:szCs w:val="16"/>
          <w:lang w:eastAsia="pl-PL"/>
        </w:rPr>
      </w:pPr>
      <w:r w:rsidRPr="00F93ED5">
        <w:rPr>
          <w:rFonts w:ascii="Arial" w:eastAsia="Times New Roman" w:hAnsi="Arial" w:cs="Arial"/>
          <w:vanish/>
          <w:sz w:val="16"/>
          <w:szCs w:val="16"/>
          <w:lang w:eastAsia="pl-PL"/>
        </w:rPr>
        <w:t>Dół formularza</w:t>
      </w:r>
    </w:p>
    <w:p w:rsidR="00CE0CD4" w:rsidRDefault="00CE0CD4">
      <w:bookmarkStart w:id="0" w:name="_GoBack"/>
      <w:bookmarkEnd w:id="0"/>
    </w:p>
    <w:sectPr w:rsidR="00CE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D5"/>
    <w:rsid w:val="00CE0CD4"/>
    <w:rsid w:val="00F93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1445">
      <w:bodyDiv w:val="1"/>
      <w:marLeft w:val="0"/>
      <w:marRight w:val="0"/>
      <w:marTop w:val="0"/>
      <w:marBottom w:val="0"/>
      <w:divBdr>
        <w:top w:val="none" w:sz="0" w:space="0" w:color="auto"/>
        <w:left w:val="none" w:sz="0" w:space="0" w:color="auto"/>
        <w:bottom w:val="none" w:sz="0" w:space="0" w:color="auto"/>
        <w:right w:val="none" w:sz="0" w:space="0" w:color="auto"/>
      </w:divBdr>
      <w:divsChild>
        <w:div w:id="753740848">
          <w:marLeft w:val="0"/>
          <w:marRight w:val="0"/>
          <w:marTop w:val="0"/>
          <w:marBottom w:val="0"/>
          <w:divBdr>
            <w:top w:val="none" w:sz="0" w:space="0" w:color="auto"/>
            <w:left w:val="none" w:sz="0" w:space="0" w:color="auto"/>
            <w:bottom w:val="none" w:sz="0" w:space="0" w:color="auto"/>
            <w:right w:val="none" w:sz="0" w:space="0" w:color="auto"/>
          </w:divBdr>
          <w:divsChild>
            <w:div w:id="1001933078">
              <w:marLeft w:val="0"/>
              <w:marRight w:val="0"/>
              <w:marTop w:val="0"/>
              <w:marBottom w:val="0"/>
              <w:divBdr>
                <w:top w:val="none" w:sz="0" w:space="0" w:color="auto"/>
                <w:left w:val="none" w:sz="0" w:space="0" w:color="auto"/>
                <w:bottom w:val="none" w:sz="0" w:space="0" w:color="auto"/>
                <w:right w:val="none" w:sz="0" w:space="0" w:color="auto"/>
              </w:divBdr>
              <w:divsChild>
                <w:div w:id="1093552828">
                  <w:marLeft w:val="0"/>
                  <w:marRight w:val="0"/>
                  <w:marTop w:val="0"/>
                  <w:marBottom w:val="0"/>
                  <w:divBdr>
                    <w:top w:val="none" w:sz="0" w:space="0" w:color="auto"/>
                    <w:left w:val="none" w:sz="0" w:space="0" w:color="auto"/>
                    <w:bottom w:val="none" w:sz="0" w:space="0" w:color="auto"/>
                    <w:right w:val="none" w:sz="0" w:space="0" w:color="auto"/>
                  </w:divBdr>
                </w:div>
                <w:div w:id="713307681">
                  <w:marLeft w:val="0"/>
                  <w:marRight w:val="0"/>
                  <w:marTop w:val="0"/>
                  <w:marBottom w:val="0"/>
                  <w:divBdr>
                    <w:top w:val="none" w:sz="0" w:space="0" w:color="auto"/>
                    <w:left w:val="none" w:sz="0" w:space="0" w:color="auto"/>
                    <w:bottom w:val="none" w:sz="0" w:space="0" w:color="auto"/>
                    <w:right w:val="none" w:sz="0" w:space="0" w:color="auto"/>
                  </w:divBdr>
                </w:div>
                <w:div w:id="745877646">
                  <w:marLeft w:val="0"/>
                  <w:marRight w:val="0"/>
                  <w:marTop w:val="0"/>
                  <w:marBottom w:val="0"/>
                  <w:divBdr>
                    <w:top w:val="none" w:sz="0" w:space="0" w:color="auto"/>
                    <w:left w:val="none" w:sz="0" w:space="0" w:color="auto"/>
                    <w:bottom w:val="none" w:sz="0" w:space="0" w:color="auto"/>
                    <w:right w:val="none" w:sz="0" w:space="0" w:color="auto"/>
                  </w:divBdr>
                  <w:divsChild>
                    <w:div w:id="734815907">
                      <w:marLeft w:val="0"/>
                      <w:marRight w:val="0"/>
                      <w:marTop w:val="0"/>
                      <w:marBottom w:val="0"/>
                      <w:divBdr>
                        <w:top w:val="none" w:sz="0" w:space="0" w:color="auto"/>
                        <w:left w:val="none" w:sz="0" w:space="0" w:color="auto"/>
                        <w:bottom w:val="none" w:sz="0" w:space="0" w:color="auto"/>
                        <w:right w:val="none" w:sz="0" w:space="0" w:color="auto"/>
                      </w:divBdr>
                    </w:div>
                  </w:divsChild>
                </w:div>
                <w:div w:id="1882015772">
                  <w:marLeft w:val="0"/>
                  <w:marRight w:val="0"/>
                  <w:marTop w:val="0"/>
                  <w:marBottom w:val="0"/>
                  <w:divBdr>
                    <w:top w:val="none" w:sz="0" w:space="0" w:color="auto"/>
                    <w:left w:val="none" w:sz="0" w:space="0" w:color="auto"/>
                    <w:bottom w:val="none" w:sz="0" w:space="0" w:color="auto"/>
                    <w:right w:val="none" w:sz="0" w:space="0" w:color="auto"/>
                  </w:divBdr>
                  <w:divsChild>
                    <w:div w:id="1527059267">
                      <w:marLeft w:val="0"/>
                      <w:marRight w:val="0"/>
                      <w:marTop w:val="0"/>
                      <w:marBottom w:val="0"/>
                      <w:divBdr>
                        <w:top w:val="none" w:sz="0" w:space="0" w:color="auto"/>
                        <w:left w:val="none" w:sz="0" w:space="0" w:color="auto"/>
                        <w:bottom w:val="none" w:sz="0" w:space="0" w:color="auto"/>
                        <w:right w:val="none" w:sz="0" w:space="0" w:color="auto"/>
                      </w:divBdr>
                    </w:div>
                  </w:divsChild>
                </w:div>
                <w:div w:id="394206869">
                  <w:marLeft w:val="0"/>
                  <w:marRight w:val="0"/>
                  <w:marTop w:val="0"/>
                  <w:marBottom w:val="0"/>
                  <w:divBdr>
                    <w:top w:val="none" w:sz="0" w:space="0" w:color="auto"/>
                    <w:left w:val="none" w:sz="0" w:space="0" w:color="auto"/>
                    <w:bottom w:val="none" w:sz="0" w:space="0" w:color="auto"/>
                    <w:right w:val="none" w:sz="0" w:space="0" w:color="auto"/>
                  </w:divBdr>
                  <w:divsChild>
                    <w:div w:id="1905872901">
                      <w:marLeft w:val="0"/>
                      <w:marRight w:val="0"/>
                      <w:marTop w:val="0"/>
                      <w:marBottom w:val="0"/>
                      <w:divBdr>
                        <w:top w:val="none" w:sz="0" w:space="0" w:color="auto"/>
                        <w:left w:val="none" w:sz="0" w:space="0" w:color="auto"/>
                        <w:bottom w:val="none" w:sz="0" w:space="0" w:color="auto"/>
                        <w:right w:val="none" w:sz="0" w:space="0" w:color="auto"/>
                      </w:divBdr>
                    </w:div>
                    <w:div w:id="1606037252">
                      <w:marLeft w:val="0"/>
                      <w:marRight w:val="0"/>
                      <w:marTop w:val="0"/>
                      <w:marBottom w:val="0"/>
                      <w:divBdr>
                        <w:top w:val="none" w:sz="0" w:space="0" w:color="auto"/>
                        <w:left w:val="none" w:sz="0" w:space="0" w:color="auto"/>
                        <w:bottom w:val="none" w:sz="0" w:space="0" w:color="auto"/>
                        <w:right w:val="none" w:sz="0" w:space="0" w:color="auto"/>
                      </w:divBdr>
                    </w:div>
                    <w:div w:id="832330846">
                      <w:marLeft w:val="0"/>
                      <w:marRight w:val="0"/>
                      <w:marTop w:val="0"/>
                      <w:marBottom w:val="0"/>
                      <w:divBdr>
                        <w:top w:val="none" w:sz="0" w:space="0" w:color="auto"/>
                        <w:left w:val="none" w:sz="0" w:space="0" w:color="auto"/>
                        <w:bottom w:val="none" w:sz="0" w:space="0" w:color="auto"/>
                        <w:right w:val="none" w:sz="0" w:space="0" w:color="auto"/>
                      </w:divBdr>
                    </w:div>
                    <w:div w:id="607472669">
                      <w:marLeft w:val="0"/>
                      <w:marRight w:val="0"/>
                      <w:marTop w:val="0"/>
                      <w:marBottom w:val="0"/>
                      <w:divBdr>
                        <w:top w:val="none" w:sz="0" w:space="0" w:color="auto"/>
                        <w:left w:val="none" w:sz="0" w:space="0" w:color="auto"/>
                        <w:bottom w:val="none" w:sz="0" w:space="0" w:color="auto"/>
                        <w:right w:val="none" w:sz="0" w:space="0" w:color="auto"/>
                      </w:divBdr>
                    </w:div>
                  </w:divsChild>
                </w:div>
                <w:div w:id="135952303">
                  <w:marLeft w:val="0"/>
                  <w:marRight w:val="0"/>
                  <w:marTop w:val="0"/>
                  <w:marBottom w:val="0"/>
                  <w:divBdr>
                    <w:top w:val="none" w:sz="0" w:space="0" w:color="auto"/>
                    <w:left w:val="none" w:sz="0" w:space="0" w:color="auto"/>
                    <w:bottom w:val="none" w:sz="0" w:space="0" w:color="auto"/>
                    <w:right w:val="none" w:sz="0" w:space="0" w:color="auto"/>
                  </w:divBdr>
                  <w:divsChild>
                    <w:div w:id="1277785946">
                      <w:marLeft w:val="0"/>
                      <w:marRight w:val="0"/>
                      <w:marTop w:val="0"/>
                      <w:marBottom w:val="0"/>
                      <w:divBdr>
                        <w:top w:val="none" w:sz="0" w:space="0" w:color="auto"/>
                        <w:left w:val="none" w:sz="0" w:space="0" w:color="auto"/>
                        <w:bottom w:val="none" w:sz="0" w:space="0" w:color="auto"/>
                        <w:right w:val="none" w:sz="0" w:space="0" w:color="auto"/>
                      </w:divBdr>
                    </w:div>
                    <w:div w:id="1518882128">
                      <w:marLeft w:val="0"/>
                      <w:marRight w:val="0"/>
                      <w:marTop w:val="0"/>
                      <w:marBottom w:val="0"/>
                      <w:divBdr>
                        <w:top w:val="none" w:sz="0" w:space="0" w:color="auto"/>
                        <w:left w:val="none" w:sz="0" w:space="0" w:color="auto"/>
                        <w:bottom w:val="none" w:sz="0" w:space="0" w:color="auto"/>
                        <w:right w:val="none" w:sz="0" w:space="0" w:color="auto"/>
                      </w:divBdr>
                    </w:div>
                    <w:div w:id="651522342">
                      <w:marLeft w:val="0"/>
                      <w:marRight w:val="0"/>
                      <w:marTop w:val="0"/>
                      <w:marBottom w:val="0"/>
                      <w:divBdr>
                        <w:top w:val="none" w:sz="0" w:space="0" w:color="auto"/>
                        <w:left w:val="none" w:sz="0" w:space="0" w:color="auto"/>
                        <w:bottom w:val="none" w:sz="0" w:space="0" w:color="auto"/>
                        <w:right w:val="none" w:sz="0" w:space="0" w:color="auto"/>
                      </w:divBdr>
                    </w:div>
                    <w:div w:id="1611623676">
                      <w:marLeft w:val="0"/>
                      <w:marRight w:val="0"/>
                      <w:marTop w:val="0"/>
                      <w:marBottom w:val="0"/>
                      <w:divBdr>
                        <w:top w:val="none" w:sz="0" w:space="0" w:color="auto"/>
                        <w:left w:val="none" w:sz="0" w:space="0" w:color="auto"/>
                        <w:bottom w:val="none" w:sz="0" w:space="0" w:color="auto"/>
                        <w:right w:val="none" w:sz="0" w:space="0" w:color="auto"/>
                      </w:divBdr>
                    </w:div>
                    <w:div w:id="823664867">
                      <w:marLeft w:val="0"/>
                      <w:marRight w:val="0"/>
                      <w:marTop w:val="0"/>
                      <w:marBottom w:val="0"/>
                      <w:divBdr>
                        <w:top w:val="none" w:sz="0" w:space="0" w:color="auto"/>
                        <w:left w:val="none" w:sz="0" w:space="0" w:color="auto"/>
                        <w:bottom w:val="none" w:sz="0" w:space="0" w:color="auto"/>
                        <w:right w:val="none" w:sz="0" w:space="0" w:color="auto"/>
                      </w:divBdr>
                    </w:div>
                    <w:div w:id="928125837">
                      <w:marLeft w:val="0"/>
                      <w:marRight w:val="0"/>
                      <w:marTop w:val="0"/>
                      <w:marBottom w:val="0"/>
                      <w:divBdr>
                        <w:top w:val="none" w:sz="0" w:space="0" w:color="auto"/>
                        <w:left w:val="none" w:sz="0" w:space="0" w:color="auto"/>
                        <w:bottom w:val="none" w:sz="0" w:space="0" w:color="auto"/>
                        <w:right w:val="none" w:sz="0" w:space="0" w:color="auto"/>
                      </w:divBdr>
                    </w:div>
                    <w:div w:id="301890405">
                      <w:marLeft w:val="0"/>
                      <w:marRight w:val="0"/>
                      <w:marTop w:val="0"/>
                      <w:marBottom w:val="0"/>
                      <w:divBdr>
                        <w:top w:val="none" w:sz="0" w:space="0" w:color="auto"/>
                        <w:left w:val="none" w:sz="0" w:space="0" w:color="auto"/>
                        <w:bottom w:val="none" w:sz="0" w:space="0" w:color="auto"/>
                        <w:right w:val="none" w:sz="0" w:space="0" w:color="auto"/>
                      </w:divBdr>
                    </w:div>
                  </w:divsChild>
                </w:div>
                <w:div w:id="1457987937">
                  <w:marLeft w:val="0"/>
                  <w:marRight w:val="0"/>
                  <w:marTop w:val="0"/>
                  <w:marBottom w:val="0"/>
                  <w:divBdr>
                    <w:top w:val="none" w:sz="0" w:space="0" w:color="auto"/>
                    <w:left w:val="none" w:sz="0" w:space="0" w:color="auto"/>
                    <w:bottom w:val="none" w:sz="0" w:space="0" w:color="auto"/>
                    <w:right w:val="none" w:sz="0" w:space="0" w:color="auto"/>
                  </w:divBdr>
                  <w:divsChild>
                    <w:div w:id="702218766">
                      <w:marLeft w:val="0"/>
                      <w:marRight w:val="0"/>
                      <w:marTop w:val="0"/>
                      <w:marBottom w:val="0"/>
                      <w:divBdr>
                        <w:top w:val="none" w:sz="0" w:space="0" w:color="auto"/>
                        <w:left w:val="none" w:sz="0" w:space="0" w:color="auto"/>
                        <w:bottom w:val="none" w:sz="0" w:space="0" w:color="auto"/>
                        <w:right w:val="none" w:sz="0" w:space="0" w:color="auto"/>
                      </w:divBdr>
                    </w:div>
                    <w:div w:id="977026478">
                      <w:marLeft w:val="0"/>
                      <w:marRight w:val="0"/>
                      <w:marTop w:val="0"/>
                      <w:marBottom w:val="0"/>
                      <w:divBdr>
                        <w:top w:val="none" w:sz="0" w:space="0" w:color="auto"/>
                        <w:left w:val="none" w:sz="0" w:space="0" w:color="auto"/>
                        <w:bottom w:val="none" w:sz="0" w:space="0" w:color="auto"/>
                        <w:right w:val="none" w:sz="0" w:space="0" w:color="auto"/>
                      </w:divBdr>
                    </w:div>
                  </w:divsChild>
                </w:div>
                <w:div w:id="433599124">
                  <w:marLeft w:val="0"/>
                  <w:marRight w:val="0"/>
                  <w:marTop w:val="0"/>
                  <w:marBottom w:val="0"/>
                  <w:divBdr>
                    <w:top w:val="none" w:sz="0" w:space="0" w:color="auto"/>
                    <w:left w:val="none" w:sz="0" w:space="0" w:color="auto"/>
                    <w:bottom w:val="none" w:sz="0" w:space="0" w:color="auto"/>
                    <w:right w:val="none" w:sz="0" w:space="0" w:color="auto"/>
                  </w:divBdr>
                  <w:divsChild>
                    <w:div w:id="314839815">
                      <w:marLeft w:val="0"/>
                      <w:marRight w:val="0"/>
                      <w:marTop w:val="0"/>
                      <w:marBottom w:val="0"/>
                      <w:divBdr>
                        <w:top w:val="none" w:sz="0" w:space="0" w:color="auto"/>
                        <w:left w:val="none" w:sz="0" w:space="0" w:color="auto"/>
                        <w:bottom w:val="none" w:sz="0" w:space="0" w:color="auto"/>
                        <w:right w:val="none" w:sz="0" w:space="0" w:color="auto"/>
                      </w:divBdr>
                    </w:div>
                    <w:div w:id="292295904">
                      <w:marLeft w:val="0"/>
                      <w:marRight w:val="0"/>
                      <w:marTop w:val="0"/>
                      <w:marBottom w:val="0"/>
                      <w:divBdr>
                        <w:top w:val="none" w:sz="0" w:space="0" w:color="auto"/>
                        <w:left w:val="none" w:sz="0" w:space="0" w:color="auto"/>
                        <w:bottom w:val="none" w:sz="0" w:space="0" w:color="auto"/>
                        <w:right w:val="none" w:sz="0" w:space="0" w:color="auto"/>
                      </w:divBdr>
                    </w:div>
                    <w:div w:id="1426653852">
                      <w:marLeft w:val="0"/>
                      <w:marRight w:val="0"/>
                      <w:marTop w:val="0"/>
                      <w:marBottom w:val="0"/>
                      <w:divBdr>
                        <w:top w:val="none" w:sz="0" w:space="0" w:color="auto"/>
                        <w:left w:val="none" w:sz="0" w:space="0" w:color="auto"/>
                        <w:bottom w:val="none" w:sz="0" w:space="0" w:color="auto"/>
                        <w:right w:val="none" w:sz="0" w:space="0" w:color="auto"/>
                      </w:divBdr>
                    </w:div>
                    <w:div w:id="662853340">
                      <w:marLeft w:val="0"/>
                      <w:marRight w:val="0"/>
                      <w:marTop w:val="0"/>
                      <w:marBottom w:val="0"/>
                      <w:divBdr>
                        <w:top w:val="none" w:sz="0" w:space="0" w:color="auto"/>
                        <w:left w:val="none" w:sz="0" w:space="0" w:color="auto"/>
                        <w:bottom w:val="none" w:sz="0" w:space="0" w:color="auto"/>
                        <w:right w:val="none" w:sz="0" w:space="0" w:color="auto"/>
                      </w:divBdr>
                    </w:div>
                    <w:div w:id="1785616788">
                      <w:marLeft w:val="0"/>
                      <w:marRight w:val="0"/>
                      <w:marTop w:val="0"/>
                      <w:marBottom w:val="0"/>
                      <w:divBdr>
                        <w:top w:val="none" w:sz="0" w:space="0" w:color="auto"/>
                        <w:left w:val="none" w:sz="0" w:space="0" w:color="auto"/>
                        <w:bottom w:val="none" w:sz="0" w:space="0" w:color="auto"/>
                        <w:right w:val="none" w:sz="0" w:space="0" w:color="auto"/>
                      </w:divBdr>
                    </w:div>
                  </w:divsChild>
                </w:div>
                <w:div w:id="193277165">
                  <w:marLeft w:val="0"/>
                  <w:marRight w:val="0"/>
                  <w:marTop w:val="0"/>
                  <w:marBottom w:val="0"/>
                  <w:divBdr>
                    <w:top w:val="none" w:sz="0" w:space="0" w:color="auto"/>
                    <w:left w:val="none" w:sz="0" w:space="0" w:color="auto"/>
                    <w:bottom w:val="none" w:sz="0" w:space="0" w:color="auto"/>
                    <w:right w:val="none" w:sz="0" w:space="0" w:color="auto"/>
                  </w:divBdr>
                  <w:divsChild>
                    <w:div w:id="1654529550">
                      <w:marLeft w:val="0"/>
                      <w:marRight w:val="0"/>
                      <w:marTop w:val="0"/>
                      <w:marBottom w:val="0"/>
                      <w:divBdr>
                        <w:top w:val="none" w:sz="0" w:space="0" w:color="auto"/>
                        <w:left w:val="none" w:sz="0" w:space="0" w:color="auto"/>
                        <w:bottom w:val="none" w:sz="0" w:space="0" w:color="auto"/>
                        <w:right w:val="none" w:sz="0" w:space="0" w:color="auto"/>
                      </w:divBdr>
                    </w:div>
                    <w:div w:id="202794458">
                      <w:marLeft w:val="0"/>
                      <w:marRight w:val="0"/>
                      <w:marTop w:val="0"/>
                      <w:marBottom w:val="0"/>
                      <w:divBdr>
                        <w:top w:val="none" w:sz="0" w:space="0" w:color="auto"/>
                        <w:left w:val="none" w:sz="0" w:space="0" w:color="auto"/>
                        <w:bottom w:val="none" w:sz="0" w:space="0" w:color="auto"/>
                        <w:right w:val="none" w:sz="0" w:space="0" w:color="auto"/>
                      </w:divBdr>
                    </w:div>
                    <w:div w:id="2130541732">
                      <w:marLeft w:val="0"/>
                      <w:marRight w:val="0"/>
                      <w:marTop w:val="0"/>
                      <w:marBottom w:val="0"/>
                      <w:divBdr>
                        <w:top w:val="none" w:sz="0" w:space="0" w:color="auto"/>
                        <w:left w:val="none" w:sz="0" w:space="0" w:color="auto"/>
                        <w:bottom w:val="none" w:sz="0" w:space="0" w:color="auto"/>
                        <w:right w:val="none" w:sz="0" w:space="0" w:color="auto"/>
                      </w:divBdr>
                    </w:div>
                    <w:div w:id="1598170077">
                      <w:marLeft w:val="0"/>
                      <w:marRight w:val="0"/>
                      <w:marTop w:val="0"/>
                      <w:marBottom w:val="0"/>
                      <w:divBdr>
                        <w:top w:val="none" w:sz="0" w:space="0" w:color="auto"/>
                        <w:left w:val="none" w:sz="0" w:space="0" w:color="auto"/>
                        <w:bottom w:val="none" w:sz="0" w:space="0" w:color="auto"/>
                        <w:right w:val="none" w:sz="0" w:space="0" w:color="auto"/>
                      </w:divBdr>
                    </w:div>
                    <w:div w:id="1519587015">
                      <w:marLeft w:val="0"/>
                      <w:marRight w:val="0"/>
                      <w:marTop w:val="0"/>
                      <w:marBottom w:val="0"/>
                      <w:divBdr>
                        <w:top w:val="none" w:sz="0" w:space="0" w:color="auto"/>
                        <w:left w:val="none" w:sz="0" w:space="0" w:color="auto"/>
                        <w:bottom w:val="none" w:sz="0" w:space="0" w:color="auto"/>
                        <w:right w:val="none" w:sz="0" w:space="0" w:color="auto"/>
                      </w:divBdr>
                    </w:div>
                    <w:div w:id="1967813266">
                      <w:marLeft w:val="0"/>
                      <w:marRight w:val="0"/>
                      <w:marTop w:val="0"/>
                      <w:marBottom w:val="0"/>
                      <w:divBdr>
                        <w:top w:val="none" w:sz="0" w:space="0" w:color="auto"/>
                        <w:left w:val="none" w:sz="0" w:space="0" w:color="auto"/>
                        <w:bottom w:val="none" w:sz="0" w:space="0" w:color="auto"/>
                        <w:right w:val="none" w:sz="0" w:space="0" w:color="auto"/>
                      </w:divBdr>
                    </w:div>
                    <w:div w:id="51774107">
                      <w:marLeft w:val="0"/>
                      <w:marRight w:val="0"/>
                      <w:marTop w:val="0"/>
                      <w:marBottom w:val="0"/>
                      <w:divBdr>
                        <w:top w:val="none" w:sz="0" w:space="0" w:color="auto"/>
                        <w:left w:val="none" w:sz="0" w:space="0" w:color="auto"/>
                        <w:bottom w:val="none" w:sz="0" w:space="0" w:color="auto"/>
                        <w:right w:val="none" w:sz="0" w:space="0" w:color="auto"/>
                      </w:divBdr>
                    </w:div>
                    <w:div w:id="458500633">
                      <w:marLeft w:val="0"/>
                      <w:marRight w:val="0"/>
                      <w:marTop w:val="0"/>
                      <w:marBottom w:val="0"/>
                      <w:divBdr>
                        <w:top w:val="none" w:sz="0" w:space="0" w:color="auto"/>
                        <w:left w:val="none" w:sz="0" w:space="0" w:color="auto"/>
                        <w:bottom w:val="none" w:sz="0" w:space="0" w:color="auto"/>
                        <w:right w:val="none" w:sz="0" w:space="0" w:color="auto"/>
                      </w:divBdr>
                    </w:div>
                  </w:divsChild>
                </w:div>
                <w:div w:id="536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4256</Words>
  <Characters>25542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Kulica</dc:creator>
  <cp:lastModifiedBy>Kulica</cp:lastModifiedBy>
  <cp:revision>1</cp:revision>
  <dcterms:created xsi:type="dcterms:W3CDTF">2017-08-11T11:03:00Z</dcterms:created>
  <dcterms:modified xsi:type="dcterms:W3CDTF">2017-08-11T11:03:00Z</dcterms:modified>
</cp:coreProperties>
</file>